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2E" w:rsidRDefault="00CA03D4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229940311"/>
      <w:r>
        <w:rPr>
          <w:rFonts w:ascii="Times New Roman" w:hAnsi="Times New Roman" w:cs="Times New Roman"/>
          <w:b/>
          <w:sz w:val="32"/>
          <w:szCs w:val="32"/>
          <w:u w:val="single"/>
        </w:rPr>
        <w:t>Шахматный лагерь в Дубне.</w:t>
      </w:r>
    </w:p>
    <w:p w:rsidR="0012002E" w:rsidRDefault="00CA03D4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23 июня – 03 июля 2026г.</w:t>
      </w:r>
    </w:p>
    <w:p w:rsidR="0012002E" w:rsidRDefault="0012002E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2002E" w:rsidRDefault="00CA03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</w:t>
      </w:r>
    </w:p>
    <w:p w:rsidR="0012002E" w:rsidRDefault="0012002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2002E" w:rsidRDefault="00CA03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4580890" cy="25768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2E" w:rsidRDefault="001200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2002E" w:rsidRDefault="00CA03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95325" cy="834390"/>
            <wp:effectExtent l="0" t="0" r="952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981075" cy="981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071245" cy="749300"/>
            <wp:effectExtent l="0" t="0" r="0" b="0"/>
            <wp:docPr id="3" name="Рисунок 1" descr="C:\$Recycle.Bin\S-1-5-21-1123561945-220523388-682003330-3266\$RX5Q0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$Recycle.Bin\S-1-5-21-1123561945-220523388-682003330-3266\$RX5Q05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2E" w:rsidRDefault="00CA03D4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5940425" cy="3352800"/>
            <wp:effectExtent l="0" t="0" r="3175" b="9525"/>
            <wp:docPr id="4" name="Рисунок 4" descr="C:\Users\User\Desktop\Буклет\66e23e46-ab41-4238-a9ad-92c8aa137f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Буклет\66e23e46-ab41-4238-a9ad-92c8aa137faa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2E" w:rsidRDefault="00CA03D4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Шахматный лагерь в ОЗЭ «Дубна». 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(Дубна, ул. Программистов, д. 4)</w:t>
      </w:r>
    </w:p>
    <w:p w:rsidR="0012002E" w:rsidRDefault="00CA03D4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23 июня (день приезда) – 03 июля (день отъезда) 2026г.     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                      </w:t>
      </w:r>
    </w:p>
    <w:p w:rsidR="0012002E" w:rsidRDefault="0012002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Занятия по шахматам с известными тренерами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участников любого уровня игры</w:t>
      </w:r>
    </w:p>
    <w:p w:rsidR="0012002E" w:rsidRDefault="001200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Мастер-классы, викторины, турниры,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анализ сыгранных партий</w:t>
      </w:r>
    </w:p>
    <w:p w:rsidR="0012002E" w:rsidRDefault="001200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002E" w:rsidRDefault="00CA03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Главный тренер: Уманский В.Б., международный мастер</w:t>
      </w:r>
    </w:p>
    <w:p w:rsidR="0012002E" w:rsidRDefault="001200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002E" w:rsidRDefault="00CA03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Стоимость занятий: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24.06.2026 по </w:t>
      </w:r>
      <w:r>
        <w:rPr>
          <w:rFonts w:ascii="Times New Roman" w:eastAsia="Calibri" w:hAnsi="Times New Roman" w:cs="Times New Roman"/>
          <w:sz w:val="24"/>
          <w:szCs w:val="24"/>
        </w:rPr>
        <w:t>02. 07. 2026   -   18 900 руб. (из расчета 2 100 руб. в день)</w:t>
      </w:r>
    </w:p>
    <w:p w:rsidR="0012002E" w:rsidRDefault="001200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002E" w:rsidRDefault="00CA03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Проживание в гостинице ОЭЗ Дубна**** </w:t>
      </w:r>
    </w:p>
    <w:p w:rsidR="0012002E" w:rsidRDefault="00CA03D4">
      <w:pPr>
        <w:pStyle w:val="a5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Взрослый + ребёнок 6000 руб. в сутки</w:t>
      </w:r>
    </w:p>
    <w:p w:rsidR="0012002E" w:rsidRDefault="00CA03D4">
      <w:pPr>
        <w:pStyle w:val="a5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Взрослый + два ребёнка 7500 руб. в сутки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Возможна самостоятельная организация проживания в гостиницах города и на </w:t>
      </w:r>
      <w:r>
        <w:rPr>
          <w:rFonts w:ascii="Times New Roman" w:eastAsia="Calibri" w:hAnsi="Times New Roman" w:cs="Times New Roman"/>
          <w:sz w:val="24"/>
          <w:szCs w:val="24"/>
        </w:rPr>
        <w:t>квартирах.</w:t>
      </w:r>
    </w:p>
    <w:p w:rsidR="0012002E" w:rsidRDefault="001200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002E" w:rsidRDefault="00CA03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Питание в кафе ОЭЗ Дубна: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завтрак 330 руб., обед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бизнес ланч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450 руб., ужин (бизнес ланч) 420 руб.</w:t>
      </w:r>
    </w:p>
    <w:p w:rsidR="0012002E" w:rsidRDefault="001200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1907" w:rsidRDefault="00CA03D4" w:rsidP="001219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1907">
        <w:rPr>
          <w:rFonts w:ascii="Times New Roman" w:eastAsia="Calibri" w:hAnsi="Times New Roman" w:cs="Times New Roman"/>
          <w:b/>
          <w:sz w:val="24"/>
          <w:szCs w:val="24"/>
        </w:rPr>
        <w:t xml:space="preserve">Предоплата в размере 5000 руб. за ребёнка вносится до 20.06.2026 г. по реквизитам: </w:t>
      </w:r>
    </w:p>
    <w:p w:rsidR="00121907" w:rsidRPr="00121907" w:rsidRDefault="00121907" w:rsidP="00121907">
      <w:pPr>
        <w:spacing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1907">
        <w:rPr>
          <w:rFonts w:ascii="Times New Roman" w:eastAsia="Calibri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Крюков Михаил Витальевич. </w:t>
      </w:r>
      <w:r w:rsidRPr="00121907">
        <w:rPr>
          <w:rFonts w:ascii="Times New Roman" w:eastAsia="Calibri" w:hAnsi="Times New Roman" w:cs="Times New Roman"/>
          <w:sz w:val="24"/>
          <w:szCs w:val="24"/>
        </w:rPr>
        <w:t>Номер счёта: 40817810140007649193</w:t>
      </w:r>
    </w:p>
    <w:p w:rsidR="00121907" w:rsidRPr="00121907" w:rsidRDefault="00121907" w:rsidP="00121907">
      <w:pPr>
        <w:spacing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1907">
        <w:rPr>
          <w:rFonts w:ascii="Times New Roman" w:eastAsia="Calibri" w:hAnsi="Times New Roman" w:cs="Times New Roman"/>
          <w:sz w:val="24"/>
          <w:szCs w:val="24"/>
        </w:rPr>
        <w:t>Банк получателя: ПАО Сбербанк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1907">
        <w:rPr>
          <w:rFonts w:ascii="Times New Roman" w:eastAsia="Calibri" w:hAnsi="Times New Roman" w:cs="Times New Roman"/>
          <w:sz w:val="24"/>
          <w:szCs w:val="24"/>
        </w:rPr>
        <w:t>БИК: 044525225</w:t>
      </w:r>
    </w:p>
    <w:p w:rsidR="00121907" w:rsidRPr="00121907" w:rsidRDefault="00121907" w:rsidP="00121907">
      <w:pPr>
        <w:spacing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1907">
        <w:rPr>
          <w:rFonts w:ascii="Times New Roman" w:eastAsia="Calibri" w:hAnsi="Times New Roman" w:cs="Times New Roman"/>
          <w:sz w:val="24"/>
          <w:szCs w:val="24"/>
        </w:rPr>
        <w:t>Корр. счёт: 30101810400000000225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1907">
        <w:rPr>
          <w:rFonts w:ascii="Times New Roman" w:eastAsia="Calibri" w:hAnsi="Times New Roman" w:cs="Times New Roman"/>
          <w:sz w:val="24"/>
          <w:szCs w:val="24"/>
        </w:rPr>
        <w:t>ИНН: 7707083893</w:t>
      </w:r>
    </w:p>
    <w:p w:rsidR="00121907" w:rsidRPr="00121907" w:rsidRDefault="00121907" w:rsidP="00121907">
      <w:pPr>
        <w:spacing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1907">
        <w:rPr>
          <w:rFonts w:ascii="Times New Roman" w:eastAsia="Calibri" w:hAnsi="Times New Roman" w:cs="Times New Roman"/>
          <w:sz w:val="24"/>
          <w:szCs w:val="24"/>
        </w:rPr>
        <w:t>КПП: 773643002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1907">
        <w:rPr>
          <w:rFonts w:ascii="Times New Roman" w:eastAsia="Calibri" w:hAnsi="Times New Roman" w:cs="Times New Roman"/>
          <w:sz w:val="24"/>
          <w:szCs w:val="24"/>
        </w:rPr>
        <w:t>ОКПО: 23449381</w:t>
      </w:r>
    </w:p>
    <w:p w:rsidR="00121907" w:rsidRDefault="00121907" w:rsidP="00121907">
      <w:pPr>
        <w:spacing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1907">
        <w:rPr>
          <w:rFonts w:ascii="Times New Roman" w:eastAsia="Calibri" w:hAnsi="Times New Roman" w:cs="Times New Roman"/>
          <w:sz w:val="24"/>
          <w:szCs w:val="24"/>
        </w:rPr>
        <w:t>ОГРН: 1027700132195</w:t>
      </w:r>
    </w:p>
    <w:p w:rsidR="00121907" w:rsidRDefault="00121907" w:rsidP="00121907">
      <w:pPr>
        <w:spacing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12002E" w:rsidRPr="00121907" w:rsidRDefault="00CA03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1907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 и запись:</w:t>
      </w:r>
    </w:p>
    <w:p w:rsidR="0012002E" w:rsidRDefault="00CA03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Крюков Михаил Витальевич +79067684534   kryukovchess@mail.ru</w:t>
      </w:r>
    </w:p>
    <w:p w:rsidR="0012002E" w:rsidRPr="00121907" w:rsidRDefault="00CA03D4" w:rsidP="0012190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Березин Виктор Геннадьевич +79164111559 berezin_dubna@mail.ru</w:t>
      </w:r>
    </w:p>
    <w:p w:rsidR="0012002E" w:rsidRDefault="00CA03D4">
      <w:pPr>
        <w:spacing w:before="100" w:beforeAutospacing="1" w:after="100" w:afterAutospacing="1" w:line="25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lastRenderedPageBreak/>
        <w:t>Спортивно – о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здоровительный шахматный лагерь </w:t>
      </w:r>
    </w:p>
    <w:p w:rsidR="0012002E" w:rsidRDefault="00CA03D4">
      <w:pPr>
        <w:spacing w:before="100" w:beforeAutospacing="1" w:after="100" w:afterAutospacing="1" w:line="25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г. Дубна (Московская область), 23.06 – 03.07.2026 г.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1. Участники мероприятия: 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1.1. К участию приглашаются шахматисты 2019 – 2008 г.р., имеющие соответствующий уровень подготовки. 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1.2. Учащиеся распределяются по уровню подготовки на следующие учебные группы: 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А. Группа спортивного совершенствования – спортсмены, имеющие действующий 1 спортивный разряд и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ru-RU"/>
        </w:rPr>
        <w:t>спортивный разряд</w:t>
      </w:r>
      <w:proofErr w:type="gramEnd"/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кандидат в мастера спорта, а также российский рейтинг 1700 и в</w:t>
      </w:r>
      <w:r>
        <w:rPr>
          <w:rFonts w:ascii="Calibri" w:eastAsia="Times New Roman" w:hAnsi="Calibri" w:cs="Calibri"/>
          <w:sz w:val="24"/>
          <w:szCs w:val="24"/>
          <w:lang w:eastAsia="ru-RU"/>
        </w:rPr>
        <w:t>ыше.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Б. Группа базовой подготовки – спортсмены, имеющие действующий третий и второй спортивный разряд, а также российский рейтинг 1300 – 1699.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В.  Группа начальной подготовки – спортсмены, имеющие юношеские разряды или без разряда, а также российский рейти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нг 1000 – 1299 или без него. </w:t>
      </w:r>
    </w:p>
    <w:p w:rsidR="0012002E" w:rsidRDefault="00CA03D4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2. Программа проведения мероприятия: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23.06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– день приезда участников, размещение, техническое собрание.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 xml:space="preserve">24.06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10.00 – 11.30 Вводное занятие. Тестирование учащихся: решение упражнений, тренировочные партии.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15.00 – 16.30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Разбор ответов на тесты и сыгранных тренировочных партий.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 xml:space="preserve">25.06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10.00 – 11.30 Лекция по теории шахмат.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15.00 – 16.30 Решение упражнений. Тренировочные партии.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26.06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10.00 –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11.30 Лекция по теории шахмат.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15.00 – 16.30 Решение упражнений. Тренировочные партии.</w:t>
      </w:r>
    </w:p>
    <w:p w:rsidR="0012002E" w:rsidRPr="00121907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</w:t>
      </w:r>
      <w:r w:rsidRPr="0012190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lastRenderedPageBreak/>
        <w:t>27.06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10.00 – 11.30 Лекция по теории шахмат.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15.00 – 16.30 Решение упражнений. Тренировочные партии.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17.00 – 18.00 Игры на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свежем воздухе</w:t>
      </w:r>
      <w:r w:rsidRPr="0012190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28.06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10.00 – 11.30 Лекция по теории шахмат.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15.00 – 16.30 Решение упражнений. Тренировочные партии.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</w:t>
      </w:r>
      <w:r w:rsidRPr="0012190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29.06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10.00 – 11.30 Лекция по теории шахмат.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15.00 – 16.30 Тематический тренировочный турнир.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1,2 туры.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</w:t>
      </w:r>
      <w:r w:rsidRPr="0012190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30.06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10.00 – 11.30 Лекция по теории шахмат.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15.00 – 16.30 Тренировочный тематический турнир. 3,4 туры.</w:t>
      </w:r>
    </w:p>
    <w:p w:rsidR="0012002E" w:rsidRPr="00121907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</w:t>
      </w:r>
      <w:r w:rsidRPr="0012190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01.07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10.00 – 11.30 Тренировочный тематический турнир. 5,6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туры.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15.00 – 16.30   Тренировочный тематический турнир. 7 тур. Подведение итогов соревнования. </w:t>
      </w:r>
    </w:p>
    <w:p w:rsidR="0012002E" w:rsidRPr="00121907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17.00 – 18.00 Игры на свежем воздухе</w:t>
      </w:r>
      <w:r w:rsidRPr="00121907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02.07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: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</w:p>
    <w:p w:rsidR="0012002E" w:rsidRDefault="00CA03D4">
      <w:p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10.00 – 11.30 Итоговое занятие. Тестирование учащихся.</w:t>
      </w:r>
    </w:p>
    <w:p w:rsidR="0012002E" w:rsidRDefault="00CA03D4">
      <w:pPr>
        <w:spacing w:line="2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15.00 – 16.30 Разбор ответов на тесты. Рекомендации по да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льнейшей работе</w:t>
      </w:r>
    </w:p>
    <w:p w:rsidR="0012002E" w:rsidRDefault="0012002E">
      <w:pPr>
        <w:spacing w:line="20" w:lineRule="atLeast"/>
      </w:pPr>
    </w:p>
    <w:p w:rsidR="0012002E" w:rsidRDefault="00CA03D4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03.07</w:t>
      </w:r>
      <w:r>
        <w:rPr>
          <w:b/>
          <w:sz w:val="24"/>
          <w:szCs w:val="24"/>
        </w:rPr>
        <w:t xml:space="preserve"> – день отъезда</w:t>
      </w:r>
    </w:p>
    <w:p w:rsidR="0012002E" w:rsidRDefault="0012002E">
      <w:pPr>
        <w:spacing w:line="20" w:lineRule="atLeast"/>
        <w:rPr>
          <w:b/>
          <w:sz w:val="24"/>
          <w:szCs w:val="24"/>
        </w:rPr>
      </w:pPr>
    </w:p>
    <w:sectPr w:rsidR="0012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3D4" w:rsidRDefault="00CA03D4">
      <w:pPr>
        <w:spacing w:line="240" w:lineRule="auto"/>
      </w:pPr>
      <w:r>
        <w:separator/>
      </w:r>
    </w:p>
  </w:endnote>
  <w:endnote w:type="continuationSeparator" w:id="0">
    <w:p w:rsidR="00CA03D4" w:rsidRDefault="00CA0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3D4" w:rsidRDefault="00CA03D4">
      <w:pPr>
        <w:spacing w:after="0"/>
      </w:pPr>
      <w:r>
        <w:separator/>
      </w:r>
    </w:p>
  </w:footnote>
  <w:footnote w:type="continuationSeparator" w:id="0">
    <w:p w:rsidR="00CA03D4" w:rsidRDefault="00CA03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15E5"/>
    <w:multiLevelType w:val="multilevel"/>
    <w:tmpl w:val="105E15E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5E"/>
    <w:rsid w:val="0012002E"/>
    <w:rsid w:val="00121907"/>
    <w:rsid w:val="00253BFD"/>
    <w:rsid w:val="00266AB3"/>
    <w:rsid w:val="00300FF3"/>
    <w:rsid w:val="0030345C"/>
    <w:rsid w:val="003B0837"/>
    <w:rsid w:val="003D4B32"/>
    <w:rsid w:val="004628D8"/>
    <w:rsid w:val="00583F93"/>
    <w:rsid w:val="005F26F8"/>
    <w:rsid w:val="00620842"/>
    <w:rsid w:val="00662C73"/>
    <w:rsid w:val="006841A8"/>
    <w:rsid w:val="00895D5E"/>
    <w:rsid w:val="00976EA4"/>
    <w:rsid w:val="009C6095"/>
    <w:rsid w:val="00A827B5"/>
    <w:rsid w:val="00BC21C2"/>
    <w:rsid w:val="00BC39B9"/>
    <w:rsid w:val="00CA03D4"/>
    <w:rsid w:val="00D37881"/>
    <w:rsid w:val="00DB02DD"/>
    <w:rsid w:val="00EE4873"/>
    <w:rsid w:val="00FB1886"/>
    <w:rsid w:val="00FD15A1"/>
    <w:rsid w:val="03627F9E"/>
    <w:rsid w:val="2883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BBBE"/>
  <w15:docId w15:val="{BE5B3483-4ADD-4DFD-BE9D-161E9788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Berezin</dc:creator>
  <cp:lastModifiedBy>Viktor Berezin</cp:lastModifiedBy>
  <cp:revision>4</cp:revision>
  <cp:lastPrinted>2026-05-21T19:58:00Z</cp:lastPrinted>
  <dcterms:created xsi:type="dcterms:W3CDTF">2026-05-18T09:12:00Z</dcterms:created>
  <dcterms:modified xsi:type="dcterms:W3CDTF">2026-05-21T20:03:00Z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eyJoZGlkIjoiYTVlNWJjOTYwYmVkYTQ2YmI3YWUwODc2NmExYjU4YzQifQ==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705176D629E348B7A15651986F8351FB_12</vt:lpwstr>
  </property>
</Properties>
</file>